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b w:val="1"/>
          <w:color w:val="00000a"/>
          <w:u w:val="single"/>
          <w:rtl w:val="0"/>
        </w:rPr>
        <w:t xml:space="preserve">Styremøte i Røros Idrettslag</w:t>
      </w:r>
      <w:r w:rsidDel="00000000" w:rsidR="00000000" w:rsidRPr="00000000">
        <w:rPr>
          <w:b w:val="1"/>
          <w:color w:val="00000a"/>
          <w:rtl w:val="0"/>
        </w:rPr>
        <w:tab/>
        <w:tab/>
      </w:r>
      <w:r w:rsidDel="00000000" w:rsidR="00000000" w:rsidRPr="00000000">
        <w:rPr>
          <w:b w:val="1"/>
          <w:color w:val="00000a"/>
          <w:u w:val="single"/>
          <w:rtl w:val="0"/>
        </w:rPr>
        <w:br w:type="textWrapping"/>
        <w:t xml:space="preserve">RIL 1/24 SÆRGRUPPAS NAVN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Dato:</w:t>
      </w:r>
      <w:r w:rsidDel="00000000" w:rsidR="00000000" w:rsidRPr="00000000">
        <w:rPr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Kl: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Sted: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Saksliste</w:t>
        <w:br w:type="textWrapping"/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Vedtakssaker: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Sak 1/24 Godkjenning av møteinnkalling og protokoll fra forrige styremøte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Sak 2/24 Habilitetsvurderinger i forhold til saksliste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Sak 3/24 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Sak 4/24 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Orienteringssaker: 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O-Sak 1/24 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O-Sak 2/24 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O-Sak 3/24                   </w:t>
      </w:r>
      <w:r w:rsidDel="00000000" w:rsidR="00000000" w:rsidRPr="00000000">
        <w:rPr>
          <w:b w:val="1"/>
          <w:rtl w:val="0"/>
        </w:rPr>
        <w:t xml:space="preserve">     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Vedtakssaker:</w:t>
      </w:r>
    </w:p>
    <w:p w:rsidR="00000000" w:rsidDel="00000000" w:rsidP="00000000" w:rsidRDefault="00000000" w:rsidRPr="00000000" w14:paraId="00000014">
      <w:pPr>
        <w:spacing w:line="240" w:lineRule="auto"/>
        <w:ind w:left="-1418" w:hanging="709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Sak 1/24 Godkjenning av møteinnkalling og protokoll fra forrige styremøte</w:t>
      </w:r>
    </w:p>
    <w:p w:rsidR="00000000" w:rsidDel="00000000" w:rsidP="00000000" w:rsidRDefault="00000000" w:rsidRPr="00000000" w14:paraId="00000016">
      <w:pPr>
        <w:ind w:left="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Bakgrunn: Protokoll fra møtet [dato], [dato] med kommentarfrist [dato].</w:t>
      </w:r>
    </w:p>
    <w:p w:rsidR="00000000" w:rsidDel="00000000" w:rsidP="00000000" w:rsidRDefault="00000000" w:rsidRPr="00000000" w14:paraId="00000017">
      <w:pPr>
        <w:ind w:left="540" w:firstLine="180"/>
        <w:rPr>
          <w:i w:val="1"/>
        </w:rPr>
      </w:pPr>
      <w:r w:rsidDel="00000000" w:rsidR="00000000" w:rsidRPr="00000000">
        <w:rPr>
          <w:i w:val="1"/>
          <w:rtl w:val="0"/>
        </w:rPr>
        <w:t xml:space="preserve">Ingen merknader innkommet.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br w:type="textWrapping"/>
        <w:tab/>
        <w:t xml:space="preserve">V</w:t>
      </w:r>
      <w:r w:rsidDel="00000000" w:rsidR="00000000" w:rsidRPr="00000000">
        <w:rPr>
          <w:rtl w:val="0"/>
        </w:rPr>
        <w:t xml:space="preserve">edlegg til saken: Styreprotokoll fra x. x </w:t>
      </w:r>
    </w:p>
    <w:p w:rsidR="00000000" w:rsidDel="00000000" w:rsidP="00000000" w:rsidRDefault="00000000" w:rsidRPr="00000000" w14:paraId="00000019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40" w:lineRule="auto"/>
        <w:rPr>
          <w:highlight w:val="yellow"/>
        </w:rPr>
      </w:pPr>
      <w:r w:rsidDel="00000000" w:rsidR="00000000" w:rsidRPr="00000000">
        <w:rPr>
          <w:b w:val="1"/>
          <w:u w:val="single"/>
          <w:rtl w:val="0"/>
        </w:rPr>
        <w:t xml:space="preserve">Forslag til vedtak:</w:t>
      </w:r>
      <w:r w:rsidDel="00000000" w:rsidR="00000000" w:rsidRPr="00000000">
        <w:rPr>
          <w:rtl w:val="0"/>
        </w:rPr>
        <w:t xml:space="preserve"> Det fremkom ingen merknader til innkalling og sakliste. Protokoll fra styremøtene x.x godkjennes.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Sak 2/24 Habilitetsvurderinger i forhold til saksliste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Forslag til Vedtak:</w:t>
      </w:r>
      <w:r w:rsidDel="00000000" w:rsidR="00000000" w:rsidRPr="00000000">
        <w:rPr>
          <w:rtl w:val="0"/>
        </w:rPr>
        <w:t xml:space="preserve"> Ingen av sakene krevde habilitetsvurderinger</w:t>
        <w:br w:type="textWrapping"/>
      </w:r>
    </w:p>
    <w:p w:rsidR="00000000" w:rsidDel="00000000" w:rsidP="00000000" w:rsidRDefault="00000000" w:rsidRPr="00000000" w14:paraId="00000021">
      <w:pPr>
        <w:widowControl w:val="0"/>
        <w:spacing w:before="183" w:line="240" w:lineRule="auto"/>
        <w:ind w:left="116" w:firstLine="0"/>
        <w:rPr>
          <w:b w:val="1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83" w:line="240" w:lineRule="auto"/>
        <w:ind w:left="11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Sak 3/24 Tittel på sak</w:t>
      </w:r>
    </w:p>
    <w:p w:rsidR="00000000" w:rsidDel="00000000" w:rsidP="00000000" w:rsidRDefault="00000000" w:rsidRPr="00000000" w14:paraId="00000023">
      <w:pPr>
        <w:widowControl w:val="0"/>
        <w:spacing w:before="183" w:line="240" w:lineRule="auto"/>
        <w:ind w:left="116" w:firstLine="0"/>
        <w:rPr>
          <w:i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Bakgrunn: Bakgrunnsinformasjon kort oppsummert.</w:t>
      </w:r>
    </w:p>
    <w:p w:rsidR="00000000" w:rsidDel="00000000" w:rsidP="00000000" w:rsidRDefault="00000000" w:rsidRPr="00000000" w14:paraId="00000024">
      <w:pPr>
        <w:widowControl w:val="0"/>
        <w:spacing w:before="183" w:line="240" w:lineRule="auto"/>
        <w:ind w:left="116" w:firstLine="0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Vedlegg til saken: </w:t>
        <w:tab/>
      </w:r>
    </w:p>
    <w:p w:rsidR="00000000" w:rsidDel="00000000" w:rsidP="00000000" w:rsidRDefault="00000000" w:rsidRPr="00000000" w14:paraId="00000025">
      <w:pPr>
        <w:widowControl w:val="0"/>
        <w:spacing w:before="183" w:line="240" w:lineRule="auto"/>
        <w:ind w:left="116" w:firstLine="0"/>
        <w:rPr>
          <w:u w:val="single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Forslag til vedtak: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O-Saker</w:t>
      </w:r>
    </w:p>
    <w:p w:rsidR="00000000" w:rsidDel="00000000" w:rsidP="00000000" w:rsidRDefault="00000000" w:rsidRPr="00000000" w14:paraId="00000029">
      <w:pPr>
        <w:spacing w:line="240" w:lineRule="auto"/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O-Sak 1/24 Tittel på sak</w:t>
      </w:r>
    </w:p>
    <w:p w:rsidR="00000000" w:rsidDel="00000000" w:rsidP="00000000" w:rsidRDefault="00000000" w:rsidRPr="00000000" w14:paraId="0000002B">
      <w:pPr>
        <w:spacing w:after="160" w:line="259" w:lineRule="auto"/>
        <w:rPr/>
      </w:pP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O-Sak 2/24 Tittel på sak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O-Sak 3/24 Tittel på sak</w:t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40" w:lineRule="auto"/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926398" cy="1214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6398" cy="1214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